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414C" w14:textId="726C326A" w:rsidR="008D01FF" w:rsidRDefault="008D01FF" w:rsidP="008D01F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2A24B2E" wp14:editId="3BD6FA6E">
            <wp:simplePos x="0" y="0"/>
            <wp:positionH relativeFrom="column">
              <wp:posOffset>5457825</wp:posOffset>
            </wp:positionH>
            <wp:positionV relativeFrom="paragraph">
              <wp:posOffset>381000</wp:posOffset>
            </wp:positionV>
            <wp:extent cx="920750" cy="1225550"/>
            <wp:effectExtent l="0" t="0" r="0" b="0"/>
            <wp:wrapTight wrapText="bothSides">
              <wp:wrapPolygon edited="0">
                <wp:start x="0" y="0"/>
                <wp:lineTo x="0" y="21152"/>
                <wp:lineTo x="21004" y="21152"/>
                <wp:lineTo x="210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1FF">
        <w:rPr>
          <w:b/>
          <w:bCs/>
          <w:sz w:val="36"/>
          <w:szCs w:val="36"/>
        </w:rPr>
        <w:t>CV</w:t>
      </w:r>
    </w:p>
    <w:p w14:paraId="166103CE" w14:textId="38AD7B9E" w:rsidR="008D01FF" w:rsidRPr="008D01FF" w:rsidRDefault="008D01FF" w:rsidP="008D01FF">
      <w:pPr>
        <w:jc w:val="center"/>
        <w:rPr>
          <w:b/>
          <w:bCs/>
          <w:sz w:val="36"/>
          <w:szCs w:val="36"/>
        </w:rPr>
      </w:pPr>
    </w:p>
    <w:p w14:paraId="454461C1" w14:textId="331B21FA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 xml:space="preserve">Dr. Shahriar </w:t>
      </w:r>
      <w:proofErr w:type="spellStart"/>
      <w:r w:rsidRPr="00057922">
        <w:rPr>
          <w:b/>
          <w:bCs/>
        </w:rPr>
        <w:t>Mousavinejad</w:t>
      </w:r>
      <w:proofErr w:type="spellEnd"/>
    </w:p>
    <w:p w14:paraId="6B66F9BC" w14:textId="77777777" w:rsidR="008D01FF" w:rsidRDefault="008D01FF" w:rsidP="008D01FF">
      <w:r>
        <w:t>MD, Doctor of Medicine, Shahid Beheshti University of Medical Sciences, 1374</w:t>
      </w:r>
    </w:p>
    <w:p w14:paraId="3D8A4F97" w14:textId="22DBBBE5" w:rsidR="00C2686E" w:rsidRDefault="008D01FF" w:rsidP="008D01FF">
      <w:r>
        <w:t>PhD, specialized doctorate in medical ethics, Shahid Beheshti University of Medical Sciences, 1400</w:t>
      </w:r>
    </w:p>
    <w:p w14:paraId="1F9BBC73" w14:textId="4D43A044" w:rsidR="008D01FF" w:rsidRDefault="008D01FF" w:rsidP="008D01FF"/>
    <w:p w14:paraId="155F5F20" w14:textId="77777777" w:rsidR="008D01FF" w:rsidRDefault="008D01FF" w:rsidP="008D01FF">
      <w:r>
        <w:t>Dissertation topic: Examining the basic and ethical standards of clinical trials and proposing a functional and strategic framework</w:t>
      </w:r>
    </w:p>
    <w:p w14:paraId="06D10F11" w14:textId="77777777" w:rsidR="008D01FF" w:rsidRDefault="008D01FF" w:rsidP="008D01FF"/>
    <w:p w14:paraId="1D3BBABF" w14:textId="77777777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>Contact:</w:t>
      </w:r>
    </w:p>
    <w:p w14:paraId="1777F460" w14:textId="0285A300" w:rsidR="008D01FF" w:rsidRDefault="008D01FF" w:rsidP="008D01FF">
      <w:r>
        <w:t>Mobile: 09121883363</w:t>
      </w:r>
    </w:p>
    <w:p w14:paraId="36682A2B" w14:textId="3ED656BE" w:rsidR="008D01FF" w:rsidRDefault="008D01FF" w:rsidP="008D01FF">
      <w:r>
        <w:t xml:space="preserve">Email:  </w:t>
      </w:r>
      <w:hyperlink r:id="rId5" w:history="1">
        <w:r w:rsidRPr="00846D5B">
          <w:rPr>
            <w:rStyle w:val="Hyperlink"/>
          </w:rPr>
          <w:t>shahriar6948@yahoo.com</w:t>
        </w:r>
      </w:hyperlink>
    </w:p>
    <w:p w14:paraId="5A78639D" w14:textId="3FCA810E" w:rsidR="008D01FF" w:rsidRDefault="008D01FF" w:rsidP="008D01FF"/>
    <w:p w14:paraId="31FEA635" w14:textId="77777777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>Executive and career records:</w:t>
      </w:r>
    </w:p>
    <w:p w14:paraId="113B0FCE" w14:textId="77777777" w:rsidR="008D01FF" w:rsidRDefault="008D01FF" w:rsidP="008D01FF">
      <w:r>
        <w:t>1- Faculty of Shahid Beheshti University of Medical Sciences</w:t>
      </w:r>
    </w:p>
    <w:p w14:paraId="21DA0F6E" w14:textId="77777777" w:rsidR="008D01FF" w:rsidRDefault="008D01FF" w:rsidP="008D01FF">
      <w:pPr>
        <w:rPr>
          <w:rtl/>
        </w:rPr>
      </w:pPr>
      <w:r>
        <w:t xml:space="preserve">2-Member of Ethics Committee of Azad University - </w:t>
      </w:r>
      <w:proofErr w:type="spellStart"/>
      <w:r>
        <w:t>Shahr</w:t>
      </w:r>
      <w:proofErr w:type="spellEnd"/>
      <w:r>
        <w:t xml:space="preserve"> Quds branch from 1400 until now</w:t>
      </w:r>
    </w:p>
    <w:p w14:paraId="37889519" w14:textId="7B152CEA" w:rsidR="002E7F9E" w:rsidRDefault="002E7F9E" w:rsidP="008D01FF">
      <w:r>
        <w:t>3-Member of Ethics Committee of shahid Beheshti medical university - from 1402 until now</w:t>
      </w:r>
    </w:p>
    <w:p w14:paraId="02A16C42" w14:textId="27D4492A" w:rsidR="002E7F9E" w:rsidRDefault="002E7F9E" w:rsidP="008D01FF">
      <w:r>
        <w:t>4-</w:t>
      </w:r>
      <w:r w:rsidRPr="002E7F9E">
        <w:t xml:space="preserve"> </w:t>
      </w:r>
      <w:r>
        <w:t xml:space="preserve">Member of Ethics Committee </w:t>
      </w:r>
      <w:proofErr w:type="gramStart"/>
      <w:r>
        <w:t xml:space="preserve">of  </w:t>
      </w:r>
      <w:proofErr w:type="spellStart"/>
      <w:r>
        <w:t>saveh</w:t>
      </w:r>
      <w:proofErr w:type="spellEnd"/>
      <w:proofErr w:type="gramEnd"/>
      <w:r>
        <w:t xml:space="preserve"> medical university - from 1402 until now</w:t>
      </w:r>
    </w:p>
    <w:p w14:paraId="3EA257ED" w14:textId="219DEC7B" w:rsidR="002E7F9E" w:rsidRDefault="002E7F9E" w:rsidP="008D01FF">
      <w:r>
        <w:t xml:space="preserve">5-Member of Ethics Committee of </w:t>
      </w:r>
      <w:proofErr w:type="spellStart"/>
      <w:proofErr w:type="gramStart"/>
      <w:r>
        <w:t>azad</w:t>
      </w:r>
      <w:proofErr w:type="spellEnd"/>
      <w:r>
        <w:t xml:space="preserve">  medical</w:t>
      </w:r>
      <w:proofErr w:type="gramEnd"/>
      <w:r>
        <w:t xml:space="preserve"> university of </w:t>
      </w:r>
      <w:proofErr w:type="spellStart"/>
      <w:r>
        <w:t>alborz</w:t>
      </w:r>
      <w:proofErr w:type="spellEnd"/>
      <w:r>
        <w:t xml:space="preserve"> - from 1402 until now</w:t>
      </w:r>
    </w:p>
    <w:p w14:paraId="263DEA55" w14:textId="6D022DC1" w:rsidR="002E7F9E" w:rsidRDefault="002E7F9E" w:rsidP="008D01FF">
      <w:r>
        <w:t>6-</w:t>
      </w:r>
      <w:r w:rsidRPr="002E7F9E">
        <w:t xml:space="preserve"> </w:t>
      </w:r>
      <w:r>
        <w:t xml:space="preserve">Member of Ethics Committee </w:t>
      </w:r>
      <w:proofErr w:type="gramStart"/>
      <w:r>
        <w:t xml:space="preserve">of  </w:t>
      </w:r>
      <w:proofErr w:type="spellStart"/>
      <w:r>
        <w:t>alzahra</w:t>
      </w:r>
      <w:proofErr w:type="spellEnd"/>
      <w:proofErr w:type="gramEnd"/>
      <w:r>
        <w:t xml:space="preserve"> university - from 1402 until now</w:t>
      </w:r>
    </w:p>
    <w:p w14:paraId="458EAE46" w14:textId="7275FDC8" w:rsidR="008D01FF" w:rsidRDefault="002E7F9E" w:rsidP="008D01FF">
      <w:r>
        <w:t>7</w:t>
      </w:r>
      <w:r w:rsidR="008D01FF">
        <w:t>-Member of Deputy Committee of NIMAD Ethics Committee (National Institute for Research Development of Medical Sciences of Iran) from 1401 until now</w:t>
      </w:r>
    </w:p>
    <w:p w14:paraId="31C4218A" w14:textId="145A90E3" w:rsidR="008D01FF" w:rsidRDefault="002E7F9E" w:rsidP="008D01FF">
      <w:r>
        <w:t>8</w:t>
      </w:r>
      <w:r w:rsidR="008D01FF" w:rsidRPr="008D01FF">
        <w:t xml:space="preserve">- The </w:t>
      </w:r>
      <w:proofErr w:type="spellStart"/>
      <w:r w:rsidR="008D01FF" w:rsidRPr="008D01FF">
        <w:t>chair man</w:t>
      </w:r>
      <w:proofErr w:type="spellEnd"/>
      <w:r w:rsidR="008D01FF" w:rsidRPr="008D01FF">
        <w:t xml:space="preserve"> of the medical council of Mallard city from 1401 until now</w:t>
      </w:r>
      <w:r w:rsidR="008D01FF">
        <w:t>5-Vice Chairman of the Medical Ethics Commission of the Medical Organization of the Islamic Republic of Iran from 1401 until now</w:t>
      </w:r>
    </w:p>
    <w:p w14:paraId="4C4767D3" w14:textId="32681298" w:rsidR="008D01FF" w:rsidRDefault="002E7F9E" w:rsidP="008D01FF">
      <w:r>
        <w:t>9</w:t>
      </w:r>
      <w:r w:rsidR="008D01FF">
        <w:t xml:space="preserve">-Member of the disciplinary review board of Tehran province in </w:t>
      </w:r>
      <w:proofErr w:type="spellStart"/>
      <w:r w:rsidR="008D01FF">
        <w:t>Pareshki</w:t>
      </w:r>
      <w:proofErr w:type="spellEnd"/>
      <w:r w:rsidR="008D01FF">
        <w:t xml:space="preserve"> system organization from 2016 until now</w:t>
      </w:r>
    </w:p>
    <w:p w14:paraId="6A66E86F" w14:textId="5B09CE1D" w:rsidR="008D01FF" w:rsidRDefault="002E7F9E" w:rsidP="008D01FF">
      <w:r>
        <w:t>10</w:t>
      </w:r>
      <w:r w:rsidR="008D01FF">
        <w:t xml:space="preserve">- </w:t>
      </w:r>
      <w:r w:rsidR="008D01FF" w:rsidRPr="008D01FF">
        <w:t xml:space="preserve">The </w:t>
      </w:r>
      <w:proofErr w:type="spellStart"/>
      <w:r w:rsidR="008D01FF" w:rsidRPr="008D01FF">
        <w:t>chair man</w:t>
      </w:r>
      <w:proofErr w:type="spellEnd"/>
      <w:r w:rsidR="008D01FF">
        <w:t xml:space="preserve"> of Shahriar-Quds and Mallard medical system for two periods from 2013 to now</w:t>
      </w:r>
    </w:p>
    <w:p w14:paraId="08EFE1EA" w14:textId="6C80508B" w:rsidR="008D01FF" w:rsidRDefault="002E7F9E" w:rsidP="008D01FF">
      <w:r>
        <w:t>11</w:t>
      </w:r>
      <w:r w:rsidR="008D01FF">
        <w:t>- Head of the dispute resolution council (special for medical crimes) Shahriar branch 11 since 2013</w:t>
      </w:r>
    </w:p>
    <w:p w14:paraId="75BA7D96" w14:textId="1B7A98B8" w:rsidR="008D01FF" w:rsidRDefault="002E7F9E" w:rsidP="008D01FF">
      <w:r>
        <w:lastRenderedPageBreak/>
        <w:t>12</w:t>
      </w:r>
      <w:r w:rsidR="008D01FF">
        <w:t>- Official judicial expert since 2017</w:t>
      </w:r>
    </w:p>
    <w:p w14:paraId="0E70CA72" w14:textId="70E29E19" w:rsidR="008D01FF" w:rsidRDefault="008D01FF" w:rsidP="008D01FF">
      <w:r>
        <w:t>1</w:t>
      </w:r>
      <w:r w:rsidR="002E7F9E">
        <w:t>3</w:t>
      </w:r>
      <w:r>
        <w:t>-Member of the Specialized Police Advisory Commission of the Medical System Organization since 2016</w:t>
      </w:r>
    </w:p>
    <w:p w14:paraId="56C5BB3E" w14:textId="3A7AE88D" w:rsidR="008D01FF" w:rsidRDefault="008D01FF" w:rsidP="008D01FF">
      <w:r>
        <w:t>1</w:t>
      </w:r>
      <w:r w:rsidR="002E7F9E">
        <w:t>4</w:t>
      </w:r>
      <w:r>
        <w:t>- Head of the primary board of Shahriar-Quds and Mallard medical system organization from 1392 to 1994</w:t>
      </w:r>
    </w:p>
    <w:p w14:paraId="139D6C3A" w14:textId="77777777" w:rsidR="00057922" w:rsidRDefault="00057922" w:rsidP="008D01FF">
      <w:pPr>
        <w:rPr>
          <w:rtl/>
        </w:rPr>
      </w:pPr>
    </w:p>
    <w:p w14:paraId="6F8B2778" w14:textId="77777777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>Teaching Experience:</w:t>
      </w:r>
    </w:p>
    <w:p w14:paraId="487623F3" w14:textId="77777777" w:rsidR="008D01FF" w:rsidRDefault="008D01FF" w:rsidP="008D01FF">
      <w:r>
        <w:t>1- Faculty of Medicine, Shahid Beheshti University of Medical Sciences, ethics in research, medical ethics</w:t>
      </w:r>
    </w:p>
    <w:p w14:paraId="774DF6C4" w14:textId="77777777" w:rsidR="008D01FF" w:rsidRDefault="008D01FF" w:rsidP="008D01FF">
      <w:r>
        <w:t>2- Faculty of Dentistry, Shahid Beheshti University of Medical Sciences, Medical Ethics</w:t>
      </w:r>
    </w:p>
    <w:p w14:paraId="0500C713" w14:textId="77777777" w:rsidR="008D01FF" w:rsidRDefault="008D01FF" w:rsidP="008D01FF">
      <w:r>
        <w:t>3- Faculty of Paramedicine, Shahid Beheshti University of Medical Sciences, Medical Ethics</w:t>
      </w:r>
    </w:p>
    <w:p w14:paraId="09E1DFC6" w14:textId="77777777" w:rsidR="008D01FF" w:rsidRDefault="008D01FF" w:rsidP="008D01FF">
      <w:r>
        <w:t>4- Faculty of Nursing, Shahid Beheshti University of Medical Sciences, Nursing Ethics</w:t>
      </w:r>
    </w:p>
    <w:p w14:paraId="13D5F4D8" w14:textId="55E902F2" w:rsidR="008D01FF" w:rsidRDefault="008D01FF" w:rsidP="008D01FF">
      <w:pPr>
        <w:rPr>
          <w:rtl/>
        </w:rPr>
      </w:pPr>
      <w:r>
        <w:t>5-Mallard Azad University Law School of Forensic Medicine</w:t>
      </w:r>
    </w:p>
    <w:p w14:paraId="6722EEAE" w14:textId="422B7136" w:rsidR="008D01FF" w:rsidRDefault="008D01FF" w:rsidP="008D01FF">
      <w:pPr>
        <w:rPr>
          <w:rtl/>
        </w:rPr>
      </w:pPr>
    </w:p>
    <w:p w14:paraId="201A2990" w14:textId="77777777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>articles:</w:t>
      </w:r>
    </w:p>
    <w:p w14:paraId="2945AF91" w14:textId="77777777" w:rsidR="008D01FF" w:rsidRDefault="008D01FF" w:rsidP="008D01FF">
      <w:r>
        <w:t>1-Reviewing the status of professional commitment principles in the physician-patient communication models</w:t>
      </w:r>
    </w:p>
    <w:p w14:paraId="716D0485" w14:textId="77777777" w:rsidR="008D01FF" w:rsidRDefault="008D01FF" w:rsidP="008D01FF">
      <w:r>
        <w:t xml:space="preserve">S </w:t>
      </w:r>
      <w:proofErr w:type="spellStart"/>
      <w:r>
        <w:t>Mousavinejad</w:t>
      </w:r>
      <w:proofErr w:type="spellEnd"/>
      <w:r>
        <w:t xml:space="preserve">, M </w:t>
      </w:r>
      <w:proofErr w:type="spellStart"/>
      <w:r>
        <w:t>Kiani</w:t>
      </w:r>
      <w:proofErr w:type="spellEnd"/>
      <w:r>
        <w:t xml:space="preserve">, S </w:t>
      </w:r>
      <w:proofErr w:type="spellStart"/>
      <w:r>
        <w:t>Bazmi</w:t>
      </w:r>
      <w:proofErr w:type="spellEnd"/>
    </w:p>
    <w:p w14:paraId="7E536104" w14:textId="77777777" w:rsidR="008D01FF" w:rsidRDefault="008D01FF" w:rsidP="008D01FF">
      <w:r>
        <w:t>International Journal of Medical Toxicology and Forensic Medicine 9 (4), 181-190 3 2019</w:t>
      </w:r>
    </w:p>
    <w:p w14:paraId="5FBDDCA6" w14:textId="77777777" w:rsidR="008D01FF" w:rsidRDefault="008D01FF" w:rsidP="008D01FF">
      <w:r>
        <w:t>2-Assisted reproduction; religious perspectives</w:t>
      </w:r>
    </w:p>
    <w:p w14:paraId="11C6B26F" w14:textId="77777777" w:rsidR="008D01FF" w:rsidRDefault="008D01FF" w:rsidP="008D01FF">
      <w:r>
        <w:t xml:space="preserve">LA Shahriar </w:t>
      </w:r>
      <w:proofErr w:type="spellStart"/>
      <w:r>
        <w:t>Mousavinejad</w:t>
      </w:r>
      <w:proofErr w:type="spellEnd"/>
    </w:p>
    <w:p w14:paraId="0EB815E8" w14:textId="77777777" w:rsidR="008D01FF" w:rsidRDefault="008D01FF" w:rsidP="008D01FF">
      <w:r>
        <w:t>Turkish Journal of Physiotherapy and Rehabilitation 32 (3), 31963-31980 2021</w:t>
      </w:r>
    </w:p>
    <w:p w14:paraId="472D26FE" w14:textId="77777777" w:rsidR="008D01FF" w:rsidRDefault="008D01FF" w:rsidP="008D01FF">
      <w:r>
        <w:t>3-The COVID-19 Pandemic: Commitments of Government Towards the Private Health Sector, with a Look at Iran</w:t>
      </w:r>
    </w:p>
    <w:p w14:paraId="2A3DC394" w14:textId="77777777" w:rsidR="008D01FF" w:rsidRDefault="008D01FF" w:rsidP="008D01FF">
      <w:r>
        <w:t xml:space="preserve">S </w:t>
      </w:r>
      <w:proofErr w:type="spellStart"/>
      <w:r>
        <w:t>Mousavinejad</w:t>
      </w:r>
      <w:proofErr w:type="spellEnd"/>
      <w:r>
        <w:t xml:space="preserve">, M </w:t>
      </w:r>
      <w:proofErr w:type="spellStart"/>
      <w:r>
        <w:t>Kiani</w:t>
      </w:r>
      <w:proofErr w:type="spellEnd"/>
      <w:r>
        <w:t xml:space="preserve">, S </w:t>
      </w:r>
      <w:proofErr w:type="spellStart"/>
      <w:r>
        <w:t>Bazmi</w:t>
      </w:r>
      <w:proofErr w:type="spellEnd"/>
    </w:p>
    <w:p w14:paraId="1E84CE6C" w14:textId="77777777" w:rsidR="008D01FF" w:rsidRDefault="008D01FF" w:rsidP="008D01FF">
      <w:r>
        <w:t>Journal of Iranian Medical Council 4 (4), 342-343 2021</w:t>
      </w:r>
    </w:p>
    <w:p w14:paraId="67EFCDEA" w14:textId="77777777" w:rsidR="008D01FF" w:rsidRDefault="008D01FF" w:rsidP="008D01FF">
      <w:r>
        <w:t>4-A review of Ethical Considerations in Conducting Clinical Trials ethical considerations in clinical trials</w:t>
      </w:r>
    </w:p>
    <w:p w14:paraId="75BB6B30" w14:textId="77777777" w:rsidR="008D01FF" w:rsidRDefault="008D01FF" w:rsidP="008D01FF">
      <w:r>
        <w:t xml:space="preserve">SMMRTESGSAEM </w:t>
      </w:r>
      <w:proofErr w:type="spellStart"/>
      <w:r>
        <w:t>Kiani</w:t>
      </w:r>
      <w:proofErr w:type="spellEnd"/>
    </w:p>
    <w:p w14:paraId="320C00D5" w14:textId="77777777" w:rsidR="008D01FF" w:rsidRDefault="008D01FF" w:rsidP="008D01FF">
      <w:r>
        <w:t>International Journal of Medical Toxicology and Forensic Medicine 2021</w:t>
      </w:r>
    </w:p>
    <w:p w14:paraId="1188B08A" w14:textId="77777777" w:rsidR="008D01FF" w:rsidRDefault="008D01FF" w:rsidP="008D01FF">
      <w:r>
        <w:t>5-Complications of illegal abortion in the suburbs of Tehran: A 9-year cross-sectional study</w:t>
      </w:r>
    </w:p>
    <w:p w14:paraId="43E96AB6" w14:textId="77777777" w:rsidR="008D01FF" w:rsidRDefault="008D01FF" w:rsidP="008D01FF">
      <w:r>
        <w:t xml:space="preserve">R </w:t>
      </w:r>
      <w:proofErr w:type="spellStart"/>
      <w:r>
        <w:t>Rashidpouraie</w:t>
      </w:r>
      <w:proofErr w:type="spellEnd"/>
      <w:r>
        <w:t xml:space="preserve">, MV </w:t>
      </w:r>
      <w:proofErr w:type="spellStart"/>
      <w:r>
        <w:t>Dastjerdi</w:t>
      </w:r>
      <w:proofErr w:type="spellEnd"/>
      <w:r>
        <w:t xml:space="preserve">, A </w:t>
      </w:r>
      <w:proofErr w:type="spellStart"/>
      <w:r>
        <w:t>Shojaei</w:t>
      </w:r>
      <w:proofErr w:type="spellEnd"/>
      <w:r>
        <w:t xml:space="preserve">, S </w:t>
      </w:r>
      <w:proofErr w:type="spellStart"/>
      <w:r>
        <w:t>Saeeditehrani</w:t>
      </w:r>
      <w:proofErr w:type="spellEnd"/>
      <w:r>
        <w:t>, M Sharifi, ...</w:t>
      </w:r>
    </w:p>
    <w:p w14:paraId="6CAF9404" w14:textId="77777777" w:rsidR="008D01FF" w:rsidRDefault="008D01FF" w:rsidP="008D01FF">
      <w:r>
        <w:lastRenderedPageBreak/>
        <w:t>Journal of Research in Medical Sciences: The Official Journal of Isfahan... 2021</w:t>
      </w:r>
    </w:p>
    <w:p w14:paraId="26CE5DBB" w14:textId="77777777" w:rsidR="008D01FF" w:rsidRDefault="008D01FF" w:rsidP="008D01FF">
      <w:r>
        <w:t>6-The Challenges of Euthanasia in People under the Age of 18</w:t>
      </w:r>
    </w:p>
    <w:p w14:paraId="55EEA793" w14:textId="77777777" w:rsidR="008D01FF" w:rsidRDefault="008D01FF" w:rsidP="008D01FF">
      <w:r>
        <w:t xml:space="preserve">S </w:t>
      </w:r>
      <w:proofErr w:type="spellStart"/>
      <w:r>
        <w:t>Moosavinejad</w:t>
      </w:r>
      <w:proofErr w:type="spellEnd"/>
    </w:p>
    <w:p w14:paraId="3F9F87AC" w14:textId="77777777" w:rsidR="008D01FF" w:rsidRDefault="008D01FF" w:rsidP="008D01FF">
      <w:r>
        <w:t>Med Ethics J 12 (43) 2018</w:t>
      </w:r>
    </w:p>
    <w:p w14:paraId="6624A015" w14:textId="77777777" w:rsidR="008D01FF" w:rsidRDefault="008D01FF" w:rsidP="008D01FF">
      <w:r>
        <w:t>7- Ethical and legal considerations in medical certification of the 4th congress of medical ethics in February 2014</w:t>
      </w:r>
    </w:p>
    <w:p w14:paraId="261E343A" w14:textId="77777777" w:rsidR="008D01FF" w:rsidRDefault="008D01FF" w:rsidP="008D01FF">
      <w:r>
        <w:t>8- Diseases transmitted by organ transplants - the challenge of modern science and medical ethics of the International Congress of Ethics in Science and Technology, December 2016</w:t>
      </w:r>
    </w:p>
    <w:p w14:paraId="6FC64C71" w14:textId="77777777" w:rsidR="008D01FF" w:rsidRDefault="008D01FF" w:rsidP="008D01FF">
      <w:r>
        <w:t>9- Conflict of interests in modern technologies in treatment and examination of existing challenges, International Congress of Ethics in Science and Technology, December 2016</w:t>
      </w:r>
    </w:p>
    <w:p w14:paraId="256F6DCF" w14:textId="77777777" w:rsidR="008D01FF" w:rsidRDefault="008D01FF" w:rsidP="008D01FF"/>
    <w:p w14:paraId="3ED46143" w14:textId="77777777" w:rsidR="008D01FF" w:rsidRDefault="008D01FF" w:rsidP="008D01FF"/>
    <w:p w14:paraId="74A4109E" w14:textId="77777777" w:rsidR="008D01FF" w:rsidRPr="00057922" w:rsidRDefault="008D01FF" w:rsidP="008D01FF">
      <w:pPr>
        <w:rPr>
          <w:b/>
          <w:bCs/>
        </w:rPr>
      </w:pPr>
      <w:r w:rsidRPr="00057922">
        <w:rPr>
          <w:b/>
          <w:bCs/>
        </w:rPr>
        <w:t>Lectures:</w:t>
      </w:r>
    </w:p>
    <w:p w14:paraId="551E6FF6" w14:textId="77777777" w:rsidR="008D01FF" w:rsidRDefault="008D01FF" w:rsidP="008D01FF">
      <w:r>
        <w:t>1-International Congress of Forensic Medicine, May 1401, ethical considerations in medical research</w:t>
      </w:r>
    </w:p>
    <w:p w14:paraId="0BBA263C" w14:textId="77777777" w:rsidR="008D01FF" w:rsidRDefault="008D01FF" w:rsidP="008D01FF">
      <w:r>
        <w:t>2- Arak University of Medical Sciences, Shahrivar 1400</w:t>
      </w:r>
    </w:p>
    <w:p w14:paraId="7F59748E" w14:textId="77777777" w:rsidR="008D01FF" w:rsidRDefault="008D01FF" w:rsidP="008D01FF">
      <w:r>
        <w:t>3- Retraining of the organization of the medical system of the Islamic Republic of August 1400</w:t>
      </w:r>
    </w:p>
    <w:p w14:paraId="25D96499" w14:textId="77777777" w:rsidR="008D01FF" w:rsidRDefault="008D01FF" w:rsidP="008D01FF">
      <w:r>
        <w:t>4- Retraining of the Medical Organization of the Islamic Republic of Iran in February 2019</w:t>
      </w:r>
    </w:p>
    <w:p w14:paraId="1FF5028C" w14:textId="77777777" w:rsidR="008D01FF" w:rsidRDefault="008D01FF" w:rsidP="008D01FF">
      <w:r>
        <w:t xml:space="preserve">5- The Annual Congress of Medical Ethics in </w:t>
      </w:r>
      <w:proofErr w:type="spellStart"/>
      <w:r>
        <w:t>Gorgan</w:t>
      </w:r>
      <w:proofErr w:type="spellEnd"/>
      <w:r>
        <w:t>, Bahman 1998, Infertility and Religions</w:t>
      </w:r>
    </w:p>
    <w:p w14:paraId="156F7AD8" w14:textId="77777777" w:rsidR="008D01FF" w:rsidRDefault="008D01FF" w:rsidP="008D01FF">
      <w:r>
        <w:t xml:space="preserve">6- The International Congress of Ethics in Research, </w:t>
      </w:r>
      <w:proofErr w:type="spellStart"/>
      <w:r>
        <w:t>Gilan</w:t>
      </w:r>
      <w:proofErr w:type="spellEnd"/>
      <w:r>
        <w:t xml:space="preserve"> University, </w:t>
      </w:r>
      <w:proofErr w:type="spellStart"/>
      <w:r>
        <w:t>Esfand</w:t>
      </w:r>
      <w:proofErr w:type="spellEnd"/>
      <w:r>
        <w:t xml:space="preserve"> 99</w:t>
      </w:r>
    </w:p>
    <w:p w14:paraId="70C87CF8" w14:textId="77777777" w:rsidR="008D01FF" w:rsidRDefault="008D01FF" w:rsidP="008D01FF">
      <w:r>
        <w:t>7- Conference of Scientific Association of General Physicians of Iran, November 2019</w:t>
      </w:r>
    </w:p>
    <w:p w14:paraId="566F2164" w14:textId="77777777" w:rsidR="008D01FF" w:rsidRDefault="008D01FF" w:rsidP="008D01FF">
      <w:r>
        <w:t>8-Retraining of professional ethics of the medical community June 1997 satisfaction</w:t>
      </w:r>
    </w:p>
    <w:p w14:paraId="0060D75E" w14:textId="77777777" w:rsidR="008D01FF" w:rsidRDefault="008D01FF" w:rsidP="008D01FF">
      <w:r>
        <w:t>9- Retraining of the medical system organization of the Islamic Republic of Iran, November 2018</w:t>
      </w:r>
    </w:p>
    <w:p w14:paraId="1E32E30E" w14:textId="77777777" w:rsidR="008D01FF" w:rsidRDefault="008D01FF" w:rsidP="008D01FF">
      <w:r>
        <w:t>10-Retraining of the medical system organization of the Islamic Republic of Iran, 1997</w:t>
      </w:r>
    </w:p>
    <w:p w14:paraId="213D4284" w14:textId="77777777" w:rsidR="008D01FF" w:rsidRDefault="008D01FF" w:rsidP="008D01FF">
      <w:r>
        <w:t>11- Conference of the Scientific Association of General Physicians of Iran, January 1996</w:t>
      </w:r>
    </w:p>
    <w:p w14:paraId="462D8D2E" w14:textId="77777777" w:rsidR="008D01FF" w:rsidRDefault="008D01FF" w:rsidP="008D01FF">
      <w:r>
        <w:t>12-Conference of the Iranian General Disciplinary Association August 1996 on disciplinary laws</w:t>
      </w:r>
    </w:p>
    <w:p w14:paraId="5C8E05A3" w14:textId="77777777" w:rsidR="008D01FF" w:rsidRDefault="008D01FF" w:rsidP="008D01FF">
      <w:r>
        <w:t>13- The conference of Iran's Public Disciplinary Association, Mehr 96, on disciplinary laws</w:t>
      </w:r>
    </w:p>
    <w:p w14:paraId="4F7B1595" w14:textId="77777777" w:rsidR="008D01FF" w:rsidRDefault="008D01FF" w:rsidP="008D01FF">
      <w:r>
        <w:t xml:space="preserve">14- Law and Ethics Conference of </w:t>
      </w:r>
      <w:proofErr w:type="spellStart"/>
      <w:r>
        <w:t>Chamran</w:t>
      </w:r>
      <w:proofErr w:type="spellEnd"/>
      <w:r>
        <w:t xml:space="preserve"> Hospital, August 2016, disciplinary laws</w:t>
      </w:r>
    </w:p>
    <w:p w14:paraId="3FF7C707" w14:textId="77777777" w:rsidR="008D01FF" w:rsidRDefault="008D01FF" w:rsidP="008D01FF">
      <w:r>
        <w:t xml:space="preserve">15-Medical Ethics Retraining of Shahriar Medical System, </w:t>
      </w:r>
      <w:proofErr w:type="spellStart"/>
      <w:r>
        <w:t>Tir</w:t>
      </w:r>
      <w:proofErr w:type="spellEnd"/>
      <w:r>
        <w:t xml:space="preserve"> 96, History and Basics of Medical Ethics</w:t>
      </w:r>
    </w:p>
    <w:p w14:paraId="1F9B1F7A" w14:textId="77777777" w:rsidR="008D01FF" w:rsidRDefault="008D01FF" w:rsidP="008D01FF">
      <w:r>
        <w:t xml:space="preserve">16- Re-education of medical ethics in the medical system of Shahriar, </w:t>
      </w:r>
      <w:proofErr w:type="spellStart"/>
      <w:r>
        <w:t>Aban</w:t>
      </w:r>
      <w:proofErr w:type="spellEnd"/>
      <w:r>
        <w:t xml:space="preserve"> 1995. Consent and confidentiality in medicine</w:t>
      </w:r>
    </w:p>
    <w:p w14:paraId="17A302F4" w14:textId="1D134D2F" w:rsidR="008D01FF" w:rsidRDefault="008D01FF" w:rsidP="008D01FF">
      <w:r>
        <w:lastRenderedPageBreak/>
        <w:t xml:space="preserve">17- Retraining of medical ethics of Shahriar </w:t>
      </w:r>
      <w:proofErr w:type="spellStart"/>
      <w:r>
        <w:t>Tir</w:t>
      </w:r>
      <w:proofErr w:type="spellEnd"/>
      <w:r>
        <w:t xml:space="preserve"> 95 medical system, basics and 4 principles of medical ethics</w:t>
      </w:r>
    </w:p>
    <w:sectPr w:rsidR="008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FF"/>
    <w:rsid w:val="00057922"/>
    <w:rsid w:val="000D39D8"/>
    <w:rsid w:val="002355F6"/>
    <w:rsid w:val="002E7F9E"/>
    <w:rsid w:val="002F665D"/>
    <w:rsid w:val="003355AF"/>
    <w:rsid w:val="006046CF"/>
    <w:rsid w:val="008D01FF"/>
    <w:rsid w:val="0095065C"/>
    <w:rsid w:val="0099126B"/>
    <w:rsid w:val="00A011EA"/>
    <w:rsid w:val="00C2686E"/>
    <w:rsid w:val="00D830EE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F47E"/>
  <w15:chartTrackingRefBased/>
  <w15:docId w15:val="{E53BBC89-4E99-4F06-A21B-AC7220D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hriar6948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Fujitsu</dc:creator>
  <cp:keywords/>
  <dc:description/>
  <cp:lastModifiedBy>Zahra Ahmadi</cp:lastModifiedBy>
  <cp:revision>13</cp:revision>
  <dcterms:created xsi:type="dcterms:W3CDTF">2024-01-08T04:50:00Z</dcterms:created>
  <dcterms:modified xsi:type="dcterms:W3CDTF">2024-10-23T06:18:00Z</dcterms:modified>
</cp:coreProperties>
</file>